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center"/>
        <w:rPr>
          <w:rFonts w:ascii="Tahoma" w:hAnsi="Tahoma" w:cs="Tahoma"/>
          <w:color w:val="000000"/>
          <w:sz w:val="13"/>
          <w:szCs w:val="13"/>
        </w:rPr>
      </w:pPr>
      <w:bookmarkStart w:id="0" w:name="_GoBack"/>
      <w:bookmarkEnd w:id="0"/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Style w:val="Strong"/>
          <w:rFonts w:ascii="Tahoma" w:hAnsi="Tahoma" w:cs="Tahoma"/>
          <w:color w:val="000000"/>
          <w:sz w:val="20"/>
          <w:szCs w:val="20"/>
          <w:rtl/>
        </w:rPr>
        <w:t>مدارک مورد نياز مراکز تحقيقاتی علوم پزشکی در تبديل وضعيت از موافقت اصولی به موافقت قطعی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 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Style w:val="Strong"/>
          <w:rFonts w:ascii="Tahoma" w:hAnsi="Tahoma" w:cs="Tahoma"/>
          <w:color w:val="000000"/>
          <w:sz w:val="13"/>
          <w:szCs w:val="13"/>
        </w:rPr>
        <w:t xml:space="preserve">  </w:t>
      </w:r>
      <w:r>
        <w:rPr>
          <w:rStyle w:val="Strong"/>
          <w:rFonts w:ascii="Tahoma" w:hAnsi="Tahoma" w:cs="Tahoma"/>
          <w:color w:val="000000"/>
          <w:sz w:val="13"/>
          <w:szCs w:val="13"/>
          <w:rtl/>
        </w:rPr>
        <w:t>الف) مدارک مربوط به مرکز تحقيقات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1- </w:t>
      </w:r>
      <w:r>
        <w:rPr>
          <w:rFonts w:ascii="Tahoma" w:hAnsi="Tahoma" w:cs="Tahoma"/>
          <w:color w:val="000000"/>
          <w:sz w:val="13"/>
          <w:szCs w:val="13"/>
          <w:rtl/>
        </w:rPr>
        <w:t>ارائه نامه تقاضای تبديل وضعيت از موافقت اصولی به موافقت قطعی مرکزتوسط بالاترين مقام مسئول سازمان يا موسسه به معاونت تحقيقات و فناوری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2- </w:t>
      </w:r>
      <w:r>
        <w:rPr>
          <w:rFonts w:ascii="Tahoma" w:hAnsi="Tahoma" w:cs="Tahoma"/>
          <w:color w:val="000000"/>
          <w:sz w:val="13"/>
          <w:szCs w:val="13"/>
          <w:rtl/>
        </w:rPr>
        <w:t xml:space="preserve">تصوير نامه تاييديه </w:t>
      </w:r>
      <w:proofErr w:type="gramStart"/>
      <w:r>
        <w:rPr>
          <w:rFonts w:ascii="Tahoma" w:hAnsi="Tahoma" w:cs="Tahoma"/>
          <w:color w:val="000000"/>
          <w:sz w:val="13"/>
          <w:szCs w:val="13"/>
          <w:rtl/>
        </w:rPr>
        <w:t>مرکز(</w:t>
      </w:r>
      <w:proofErr w:type="gramEnd"/>
      <w:r>
        <w:rPr>
          <w:rFonts w:ascii="Tahoma" w:hAnsi="Tahoma" w:cs="Tahoma"/>
          <w:color w:val="000000"/>
          <w:sz w:val="13"/>
          <w:szCs w:val="13"/>
          <w:rtl/>
        </w:rPr>
        <w:t xml:space="preserve"> شامل اعضاء موسس ) از سوی معاونت تحقيقات و فناوری به شورای گسترش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3- </w:t>
      </w:r>
      <w:r>
        <w:rPr>
          <w:rFonts w:ascii="Tahoma" w:hAnsi="Tahoma" w:cs="Tahoma"/>
          <w:color w:val="000000"/>
          <w:sz w:val="13"/>
          <w:szCs w:val="13"/>
          <w:rtl/>
        </w:rPr>
        <w:t>تصويرمجوز موافقت اصولی مرکز تحقيقات از سوی شورای گسترش دانشگاه ها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4- </w:t>
      </w:r>
      <w:r>
        <w:rPr>
          <w:rFonts w:ascii="Tahoma" w:hAnsi="Tahoma" w:cs="Tahoma"/>
          <w:color w:val="000000"/>
          <w:sz w:val="13"/>
          <w:szCs w:val="13"/>
          <w:rtl/>
        </w:rPr>
        <w:t>برنامه استراتژی 5 ساله مرکز تحقيقات مورد تاييد معاونت تحقيقات و فناوری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5- </w:t>
      </w:r>
      <w:r>
        <w:rPr>
          <w:rFonts w:ascii="Tahoma" w:hAnsi="Tahoma" w:cs="Tahoma"/>
          <w:color w:val="000000"/>
          <w:sz w:val="13"/>
          <w:szCs w:val="13"/>
          <w:rtl/>
        </w:rPr>
        <w:t>برخورداری از روند رو به رشد امتيازات ارزشيابی دوره ای سالانه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 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Style w:val="Strong"/>
          <w:rFonts w:ascii="Tahoma" w:hAnsi="Tahoma" w:cs="Tahoma"/>
          <w:color w:val="000000"/>
          <w:sz w:val="13"/>
          <w:szCs w:val="13"/>
        </w:rPr>
        <w:t xml:space="preserve">  </w:t>
      </w:r>
      <w:r>
        <w:rPr>
          <w:rStyle w:val="Strong"/>
          <w:rFonts w:ascii="Tahoma" w:hAnsi="Tahoma" w:cs="Tahoma"/>
          <w:color w:val="000000"/>
          <w:sz w:val="13"/>
          <w:szCs w:val="13"/>
          <w:rtl/>
        </w:rPr>
        <w:t>ب) مدارک مربوط به هر يک از اعضاء هيات موسس( تمام وقت و نيمه وقت</w:t>
      </w:r>
      <w:r>
        <w:rPr>
          <w:rStyle w:val="Strong"/>
          <w:rFonts w:ascii="Tahoma" w:hAnsi="Tahoma" w:cs="Tahoma"/>
          <w:color w:val="000000"/>
          <w:sz w:val="13"/>
          <w:szCs w:val="13"/>
        </w:rPr>
        <w:t>)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Style w:val="Strong"/>
          <w:rFonts w:ascii="Tahoma" w:hAnsi="Tahoma" w:cs="Tahoma"/>
          <w:color w:val="000000"/>
          <w:sz w:val="13"/>
          <w:szCs w:val="13"/>
        </w:rPr>
        <w:t xml:space="preserve">  1 - </w:t>
      </w:r>
      <w:r>
        <w:rPr>
          <w:rStyle w:val="Strong"/>
          <w:rFonts w:ascii="Tahoma" w:hAnsi="Tahoma" w:cs="Tahoma"/>
          <w:color w:val="000000"/>
          <w:sz w:val="13"/>
          <w:szCs w:val="13"/>
          <w:rtl/>
        </w:rPr>
        <w:t>مقالات</w:t>
      </w:r>
      <w:r>
        <w:rPr>
          <w:rStyle w:val="Strong"/>
          <w:rFonts w:ascii="Tahoma" w:hAnsi="Tahoma" w:cs="Tahoma"/>
          <w:color w:val="000000"/>
          <w:sz w:val="13"/>
          <w:szCs w:val="13"/>
        </w:rPr>
        <w:t>: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</w:t>
      </w:r>
      <w:r>
        <w:rPr>
          <w:rFonts w:ascii="Tahoma" w:hAnsi="Tahoma" w:cs="Tahoma"/>
          <w:color w:val="000000"/>
          <w:sz w:val="13"/>
          <w:szCs w:val="13"/>
          <w:rtl/>
        </w:rPr>
        <w:t>چاپ شش مقاله علمی و پژوهشی درسه سال گذشته ( مرتبط با فعاليت های مرکز) توسط هر عضو طی سه سال گذشته به طوريکه هر پژوهشگر در سه مقاله نفر اول يا نويسنده مسئول بوده و 50% از مقالات در مجلات نمايه شده در</w:t>
      </w:r>
      <w:r>
        <w:rPr>
          <w:rFonts w:ascii="Tahoma" w:hAnsi="Tahoma" w:cs="Tahoma"/>
          <w:color w:val="000000"/>
          <w:sz w:val="13"/>
          <w:szCs w:val="13"/>
        </w:rPr>
        <w:t xml:space="preserve"> ISI </w:t>
      </w:r>
      <w:r>
        <w:rPr>
          <w:rFonts w:ascii="Tahoma" w:hAnsi="Tahoma" w:cs="Tahoma"/>
          <w:color w:val="000000"/>
          <w:sz w:val="13"/>
          <w:szCs w:val="13"/>
          <w:rtl/>
        </w:rPr>
        <w:t>و</w:t>
      </w:r>
      <w:r>
        <w:rPr>
          <w:rFonts w:ascii="Tahoma" w:hAnsi="Tahoma" w:cs="Tahoma"/>
          <w:color w:val="000000"/>
          <w:sz w:val="13"/>
          <w:szCs w:val="13"/>
        </w:rPr>
        <w:t xml:space="preserve"> PUB MED </w:t>
      </w:r>
      <w:r>
        <w:rPr>
          <w:rFonts w:ascii="Tahoma" w:hAnsi="Tahoma" w:cs="Tahoma"/>
          <w:color w:val="000000"/>
          <w:sz w:val="13"/>
          <w:szCs w:val="13"/>
          <w:rtl/>
        </w:rPr>
        <w:t>باشد</w:t>
      </w:r>
      <w:r>
        <w:rPr>
          <w:rFonts w:ascii="Tahoma" w:hAnsi="Tahoma" w:cs="Tahoma"/>
          <w:color w:val="000000"/>
          <w:sz w:val="13"/>
          <w:szCs w:val="13"/>
        </w:rPr>
        <w:t>.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</w:t>
      </w:r>
      <w:r>
        <w:rPr>
          <w:rFonts w:ascii="Tahoma" w:hAnsi="Tahoma" w:cs="Tahoma"/>
          <w:color w:val="000000"/>
          <w:sz w:val="13"/>
          <w:szCs w:val="13"/>
          <w:rtl/>
        </w:rPr>
        <w:t>و چاپ حداقل24 مقاله تحقيقاتی توسط هر مرکز مرتبط با موضوع فعاليت در مجلات معتبر علمی داخلی و خارجی طی سه سال گذشته به طوريکه هر پژوهشگر در سه مقاله غير تکراری نفر اول يا نويسنده مسئول بوده و 50% از مقالات در مجلات نمايه شده در</w:t>
      </w:r>
      <w:r>
        <w:rPr>
          <w:rFonts w:ascii="Tahoma" w:hAnsi="Tahoma" w:cs="Tahoma"/>
          <w:color w:val="000000"/>
          <w:sz w:val="13"/>
          <w:szCs w:val="13"/>
        </w:rPr>
        <w:t xml:space="preserve"> ISI </w:t>
      </w:r>
      <w:r>
        <w:rPr>
          <w:rFonts w:ascii="Tahoma" w:hAnsi="Tahoma" w:cs="Tahoma"/>
          <w:color w:val="000000"/>
          <w:sz w:val="13"/>
          <w:szCs w:val="13"/>
          <w:rtl/>
        </w:rPr>
        <w:t>و</w:t>
      </w:r>
      <w:r>
        <w:rPr>
          <w:rFonts w:ascii="Tahoma" w:hAnsi="Tahoma" w:cs="Tahoma"/>
          <w:color w:val="000000"/>
          <w:sz w:val="13"/>
          <w:szCs w:val="13"/>
        </w:rPr>
        <w:t xml:space="preserve"> PUB MED </w:t>
      </w:r>
      <w:r>
        <w:rPr>
          <w:rFonts w:ascii="Tahoma" w:hAnsi="Tahoma" w:cs="Tahoma"/>
          <w:color w:val="000000"/>
          <w:sz w:val="13"/>
          <w:szCs w:val="13"/>
          <w:rtl/>
        </w:rPr>
        <w:t>با آدرس مرکز باشد</w:t>
      </w:r>
      <w:r>
        <w:rPr>
          <w:rFonts w:ascii="Tahoma" w:hAnsi="Tahoma" w:cs="Tahoma"/>
          <w:color w:val="000000"/>
          <w:sz w:val="13"/>
          <w:szCs w:val="13"/>
        </w:rPr>
        <w:t>.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 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Style w:val="Strong"/>
          <w:rFonts w:ascii="Tahoma" w:hAnsi="Tahoma" w:cs="Tahoma"/>
          <w:color w:val="000000"/>
          <w:sz w:val="13"/>
          <w:szCs w:val="13"/>
        </w:rPr>
        <w:t xml:space="preserve">  2 - </w:t>
      </w:r>
      <w:r>
        <w:rPr>
          <w:rStyle w:val="Strong"/>
          <w:rFonts w:ascii="Tahoma" w:hAnsi="Tahoma" w:cs="Tahoma"/>
          <w:color w:val="000000"/>
          <w:sz w:val="13"/>
          <w:szCs w:val="13"/>
          <w:rtl/>
        </w:rPr>
        <w:t>طرح تحقيقاتی</w:t>
      </w:r>
      <w:r>
        <w:rPr>
          <w:rStyle w:val="Strong"/>
          <w:rFonts w:ascii="Tahoma" w:hAnsi="Tahoma" w:cs="Tahoma"/>
          <w:color w:val="000000"/>
          <w:sz w:val="13"/>
          <w:szCs w:val="13"/>
        </w:rPr>
        <w:t>:</w:t>
      </w:r>
    </w:p>
    <w:p w:rsidR="00F863F5" w:rsidRDefault="00F863F5" w:rsidP="00F863F5">
      <w:pPr>
        <w:pStyle w:val="NormalWeb"/>
        <w:shd w:val="clear" w:color="auto" w:fill="F4F5F7"/>
        <w:bidi/>
        <w:spacing w:before="0" w:beforeAutospacing="0" w:after="0" w:afterAutospacing="0" w:line="279" w:lineRule="atLeast"/>
        <w:jc w:val="both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 xml:space="preserve">  </w:t>
      </w:r>
      <w:r>
        <w:rPr>
          <w:rFonts w:ascii="Tahoma" w:hAnsi="Tahoma" w:cs="Tahoma"/>
          <w:color w:val="000000"/>
          <w:sz w:val="13"/>
          <w:szCs w:val="13"/>
          <w:rtl/>
        </w:rPr>
        <w:t>مشارکت هر پژوهشگر در حداقل در شش طرح تحقيقاتی طی حداکثر 3 سال به طوريکه حداقل در دو طرح به عنوان مجری و در 4 طرح تحقيقاتی ديگر به عنوان همکار اصلی باشد</w:t>
      </w:r>
      <w:r>
        <w:rPr>
          <w:rFonts w:ascii="Tahoma" w:hAnsi="Tahoma" w:cs="Tahoma"/>
          <w:color w:val="000000"/>
          <w:sz w:val="13"/>
          <w:szCs w:val="13"/>
        </w:rPr>
        <w:t>.</w:t>
      </w:r>
    </w:p>
    <w:p w:rsidR="00AB2D96" w:rsidRDefault="00AB2D96" w:rsidP="00F863F5">
      <w:pPr>
        <w:bidi/>
      </w:pPr>
    </w:p>
    <w:sectPr w:rsidR="00AB2D96" w:rsidSect="00AB2D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F5"/>
    <w:rsid w:val="000039C0"/>
    <w:rsid w:val="00021038"/>
    <w:rsid w:val="0003312D"/>
    <w:rsid w:val="000443CA"/>
    <w:rsid w:val="00046AB2"/>
    <w:rsid w:val="00055E29"/>
    <w:rsid w:val="00062CA4"/>
    <w:rsid w:val="00070FA5"/>
    <w:rsid w:val="00073C82"/>
    <w:rsid w:val="000A3A60"/>
    <w:rsid w:val="000A5B63"/>
    <w:rsid w:val="000F4FD2"/>
    <w:rsid w:val="000F6BC0"/>
    <w:rsid w:val="00106765"/>
    <w:rsid w:val="0011134B"/>
    <w:rsid w:val="00115E9D"/>
    <w:rsid w:val="001345BC"/>
    <w:rsid w:val="00136863"/>
    <w:rsid w:val="00181392"/>
    <w:rsid w:val="001A3CCD"/>
    <w:rsid w:val="001B1C29"/>
    <w:rsid w:val="001B74BC"/>
    <w:rsid w:val="001C656E"/>
    <w:rsid w:val="001D3E64"/>
    <w:rsid w:val="001D6E25"/>
    <w:rsid w:val="001F0B59"/>
    <w:rsid w:val="001F2AEC"/>
    <w:rsid w:val="00203791"/>
    <w:rsid w:val="00216BEF"/>
    <w:rsid w:val="00217D20"/>
    <w:rsid w:val="00217EF4"/>
    <w:rsid w:val="00221AA5"/>
    <w:rsid w:val="00223F48"/>
    <w:rsid w:val="002325FC"/>
    <w:rsid w:val="00235E2A"/>
    <w:rsid w:val="00236649"/>
    <w:rsid w:val="0025190E"/>
    <w:rsid w:val="002665A3"/>
    <w:rsid w:val="00276FBD"/>
    <w:rsid w:val="002A0320"/>
    <w:rsid w:val="002A3ECB"/>
    <w:rsid w:val="002C0750"/>
    <w:rsid w:val="002C48AE"/>
    <w:rsid w:val="002E1D8B"/>
    <w:rsid w:val="002E59E5"/>
    <w:rsid w:val="002F7771"/>
    <w:rsid w:val="002F7AEF"/>
    <w:rsid w:val="00324CB5"/>
    <w:rsid w:val="003317AF"/>
    <w:rsid w:val="0033434B"/>
    <w:rsid w:val="00337869"/>
    <w:rsid w:val="00362A47"/>
    <w:rsid w:val="00373C70"/>
    <w:rsid w:val="00375D66"/>
    <w:rsid w:val="003A5CCB"/>
    <w:rsid w:val="003E372D"/>
    <w:rsid w:val="00417653"/>
    <w:rsid w:val="00421951"/>
    <w:rsid w:val="00423DBF"/>
    <w:rsid w:val="0043534A"/>
    <w:rsid w:val="00461D7F"/>
    <w:rsid w:val="00492F77"/>
    <w:rsid w:val="004977AA"/>
    <w:rsid w:val="004A7127"/>
    <w:rsid w:val="004A7C66"/>
    <w:rsid w:val="004C7055"/>
    <w:rsid w:val="004C7634"/>
    <w:rsid w:val="004D0B60"/>
    <w:rsid w:val="00514221"/>
    <w:rsid w:val="00520275"/>
    <w:rsid w:val="00534E5B"/>
    <w:rsid w:val="00541B3F"/>
    <w:rsid w:val="005764A8"/>
    <w:rsid w:val="005805A5"/>
    <w:rsid w:val="005A03B0"/>
    <w:rsid w:val="005A6291"/>
    <w:rsid w:val="005A75EB"/>
    <w:rsid w:val="005B1439"/>
    <w:rsid w:val="005C70A9"/>
    <w:rsid w:val="005D195A"/>
    <w:rsid w:val="005D1DD4"/>
    <w:rsid w:val="005E2F77"/>
    <w:rsid w:val="005E32D7"/>
    <w:rsid w:val="005E6D5A"/>
    <w:rsid w:val="00602AFA"/>
    <w:rsid w:val="00630BC8"/>
    <w:rsid w:val="00630C37"/>
    <w:rsid w:val="00640CF3"/>
    <w:rsid w:val="0064277E"/>
    <w:rsid w:val="006549AC"/>
    <w:rsid w:val="006929C0"/>
    <w:rsid w:val="006954F8"/>
    <w:rsid w:val="006C0B04"/>
    <w:rsid w:val="006D1C3D"/>
    <w:rsid w:val="006E54AC"/>
    <w:rsid w:val="00702492"/>
    <w:rsid w:val="007231FF"/>
    <w:rsid w:val="00733312"/>
    <w:rsid w:val="007441AA"/>
    <w:rsid w:val="00746977"/>
    <w:rsid w:val="007510D0"/>
    <w:rsid w:val="007511F4"/>
    <w:rsid w:val="00766B7A"/>
    <w:rsid w:val="00782E80"/>
    <w:rsid w:val="007915EF"/>
    <w:rsid w:val="007A4630"/>
    <w:rsid w:val="007A73DB"/>
    <w:rsid w:val="007A7B57"/>
    <w:rsid w:val="007C3B9B"/>
    <w:rsid w:val="007D37A4"/>
    <w:rsid w:val="00806068"/>
    <w:rsid w:val="0084041E"/>
    <w:rsid w:val="008438E2"/>
    <w:rsid w:val="008463F9"/>
    <w:rsid w:val="0087133A"/>
    <w:rsid w:val="00897473"/>
    <w:rsid w:val="008A33E5"/>
    <w:rsid w:val="008D2C40"/>
    <w:rsid w:val="008E62C9"/>
    <w:rsid w:val="008E7EC0"/>
    <w:rsid w:val="009536D0"/>
    <w:rsid w:val="00974FBC"/>
    <w:rsid w:val="009938DA"/>
    <w:rsid w:val="009A3D59"/>
    <w:rsid w:val="00A01841"/>
    <w:rsid w:val="00A2781D"/>
    <w:rsid w:val="00A50102"/>
    <w:rsid w:val="00A8278B"/>
    <w:rsid w:val="00A97E11"/>
    <w:rsid w:val="00AA3195"/>
    <w:rsid w:val="00AA3744"/>
    <w:rsid w:val="00AB2703"/>
    <w:rsid w:val="00AB2D96"/>
    <w:rsid w:val="00AB36A5"/>
    <w:rsid w:val="00AE1952"/>
    <w:rsid w:val="00AF5A70"/>
    <w:rsid w:val="00B2223F"/>
    <w:rsid w:val="00B26CCC"/>
    <w:rsid w:val="00B44F0C"/>
    <w:rsid w:val="00B56BF4"/>
    <w:rsid w:val="00B74C3B"/>
    <w:rsid w:val="00B80D01"/>
    <w:rsid w:val="00B815B5"/>
    <w:rsid w:val="00BB5B3A"/>
    <w:rsid w:val="00BB7C1A"/>
    <w:rsid w:val="00BC0AAD"/>
    <w:rsid w:val="00BD0C67"/>
    <w:rsid w:val="00BD1B71"/>
    <w:rsid w:val="00BD2DE9"/>
    <w:rsid w:val="00BD683A"/>
    <w:rsid w:val="00BE3963"/>
    <w:rsid w:val="00C1633F"/>
    <w:rsid w:val="00C62938"/>
    <w:rsid w:val="00C82337"/>
    <w:rsid w:val="00C87D18"/>
    <w:rsid w:val="00C95186"/>
    <w:rsid w:val="00CA0116"/>
    <w:rsid w:val="00CA0266"/>
    <w:rsid w:val="00CA44FC"/>
    <w:rsid w:val="00CB444A"/>
    <w:rsid w:val="00CC728C"/>
    <w:rsid w:val="00CD56D2"/>
    <w:rsid w:val="00CE19E2"/>
    <w:rsid w:val="00CE2545"/>
    <w:rsid w:val="00CE34D7"/>
    <w:rsid w:val="00CE5CA2"/>
    <w:rsid w:val="00D118C9"/>
    <w:rsid w:val="00D224D0"/>
    <w:rsid w:val="00D27F0E"/>
    <w:rsid w:val="00D32CB7"/>
    <w:rsid w:val="00D81373"/>
    <w:rsid w:val="00D8202A"/>
    <w:rsid w:val="00D83333"/>
    <w:rsid w:val="00D859DA"/>
    <w:rsid w:val="00D85E63"/>
    <w:rsid w:val="00DC1EBD"/>
    <w:rsid w:val="00DD0433"/>
    <w:rsid w:val="00DD28EF"/>
    <w:rsid w:val="00DD3195"/>
    <w:rsid w:val="00DE5FEC"/>
    <w:rsid w:val="00E1384C"/>
    <w:rsid w:val="00E32BF2"/>
    <w:rsid w:val="00E420F7"/>
    <w:rsid w:val="00E60A3C"/>
    <w:rsid w:val="00E75848"/>
    <w:rsid w:val="00EA4296"/>
    <w:rsid w:val="00EC1222"/>
    <w:rsid w:val="00EC4A55"/>
    <w:rsid w:val="00ED2D9E"/>
    <w:rsid w:val="00F06CEF"/>
    <w:rsid w:val="00F23384"/>
    <w:rsid w:val="00F25FEC"/>
    <w:rsid w:val="00F265EE"/>
    <w:rsid w:val="00F3094F"/>
    <w:rsid w:val="00F312A6"/>
    <w:rsid w:val="00F703B5"/>
    <w:rsid w:val="00F74A4C"/>
    <w:rsid w:val="00F80106"/>
    <w:rsid w:val="00F83C41"/>
    <w:rsid w:val="00F863F5"/>
    <w:rsid w:val="00FA0993"/>
    <w:rsid w:val="00FA2D72"/>
    <w:rsid w:val="00FA35FF"/>
    <w:rsid w:val="00FA6A9C"/>
    <w:rsid w:val="00FB1D19"/>
    <w:rsid w:val="00FF04FC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287329-AC17-46A6-A35A-3F83C4D7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6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63F5"/>
    <w:rPr>
      <w:b/>
      <w:bCs/>
    </w:rPr>
  </w:style>
  <w:style w:type="character" w:customStyle="1" w:styleId="apple-converted-space">
    <w:name w:val="apple-converted-space"/>
    <w:basedOn w:val="DefaultParagraphFont"/>
    <w:rsid w:val="00F86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 Ghassemi</dc:creator>
  <cp:keywords/>
  <dc:description/>
  <cp:lastModifiedBy>MRT www.Win2Farsi.com</cp:lastModifiedBy>
  <cp:revision>2</cp:revision>
  <dcterms:created xsi:type="dcterms:W3CDTF">2022-04-09T06:56:00Z</dcterms:created>
  <dcterms:modified xsi:type="dcterms:W3CDTF">2022-04-09T06:56:00Z</dcterms:modified>
</cp:coreProperties>
</file>